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C1D4" w14:textId="07F5B231" w:rsidR="00363474" w:rsidRPr="0006071E" w:rsidRDefault="00C95042" w:rsidP="00645C5A">
      <w:pPr>
        <w:jc w:val="center"/>
        <w:rPr>
          <w:b/>
          <w:color w:val="FF33CC"/>
          <w:sz w:val="56"/>
          <w:szCs w:val="56"/>
        </w:rPr>
      </w:pPr>
      <w:r>
        <w:rPr>
          <w:b/>
          <w:color w:val="FF33CC"/>
          <w:sz w:val="56"/>
          <w:szCs w:val="56"/>
        </w:rPr>
        <w:t>20</w:t>
      </w:r>
      <w:r w:rsidR="00126E9C">
        <w:rPr>
          <w:b/>
          <w:color w:val="FF33CC"/>
          <w:sz w:val="56"/>
          <w:szCs w:val="56"/>
        </w:rPr>
        <w:t>2</w:t>
      </w:r>
      <w:r w:rsidR="00D42A22">
        <w:rPr>
          <w:b/>
          <w:color w:val="FF33CC"/>
          <w:sz w:val="56"/>
          <w:szCs w:val="56"/>
        </w:rPr>
        <w:t>2</w:t>
      </w:r>
      <w:r>
        <w:rPr>
          <w:b/>
          <w:color w:val="FF33CC"/>
          <w:sz w:val="56"/>
          <w:szCs w:val="56"/>
        </w:rPr>
        <w:t xml:space="preserve"> </w:t>
      </w:r>
      <w:r w:rsidR="00DE5864">
        <w:rPr>
          <w:b/>
          <w:color w:val="FF33CC"/>
          <w:sz w:val="56"/>
          <w:szCs w:val="56"/>
        </w:rPr>
        <w:t xml:space="preserve">- </w:t>
      </w:r>
      <w:r w:rsidR="00D42A22">
        <w:rPr>
          <w:b/>
          <w:color w:val="FF33CC"/>
          <w:sz w:val="56"/>
          <w:szCs w:val="56"/>
        </w:rPr>
        <w:t>9</w:t>
      </w:r>
      <w:r w:rsidR="00DE5864" w:rsidRPr="00DE5864">
        <w:rPr>
          <w:b/>
          <w:color w:val="FF33CC"/>
          <w:sz w:val="56"/>
          <w:szCs w:val="56"/>
          <w:vertAlign w:val="superscript"/>
        </w:rPr>
        <w:t>th</w:t>
      </w:r>
      <w:r w:rsidR="00DE5864">
        <w:rPr>
          <w:b/>
          <w:color w:val="FF33CC"/>
          <w:sz w:val="56"/>
          <w:szCs w:val="56"/>
        </w:rPr>
        <w:t xml:space="preserve"> Annual </w:t>
      </w:r>
      <w:r>
        <w:rPr>
          <w:b/>
          <w:color w:val="FF33CC"/>
          <w:sz w:val="56"/>
          <w:szCs w:val="56"/>
        </w:rPr>
        <w:t>Breast Cancer A</w:t>
      </w:r>
      <w:r w:rsidRPr="00C95042">
        <w:rPr>
          <w:b/>
          <w:color w:val="FF33CC"/>
          <w:sz w:val="56"/>
          <w:szCs w:val="56"/>
        </w:rPr>
        <w:t>w</w:t>
      </w:r>
      <w:r>
        <w:rPr>
          <w:b/>
          <w:color w:val="FF33CC"/>
          <w:sz w:val="56"/>
          <w:szCs w:val="56"/>
        </w:rPr>
        <w:t>areness T-Shirts</w:t>
      </w:r>
      <w:r w:rsidR="00B34353" w:rsidRPr="0006071E">
        <w:rPr>
          <w:b/>
          <w:color w:val="FF33CC"/>
          <w:sz w:val="56"/>
          <w:szCs w:val="56"/>
        </w:rPr>
        <w:t>!</w:t>
      </w:r>
    </w:p>
    <w:p w14:paraId="19973195" w14:textId="77777777" w:rsidR="000C6776" w:rsidRDefault="00B34353" w:rsidP="00B34353">
      <w:pPr>
        <w:jc w:val="center"/>
        <w:rPr>
          <w:sz w:val="28"/>
          <w:szCs w:val="28"/>
        </w:rPr>
      </w:pPr>
      <w:r w:rsidRPr="0006071E">
        <w:rPr>
          <w:sz w:val="28"/>
          <w:szCs w:val="28"/>
        </w:rPr>
        <w:t>Shirts are $20 each</w:t>
      </w:r>
      <w:r w:rsidR="000C6776">
        <w:rPr>
          <w:sz w:val="28"/>
          <w:szCs w:val="28"/>
        </w:rPr>
        <w:t xml:space="preserve"> for sizes Small-2XL, $25 each for 3XL-5XL</w:t>
      </w:r>
      <w:r w:rsidRPr="0006071E">
        <w:rPr>
          <w:sz w:val="28"/>
          <w:szCs w:val="28"/>
        </w:rPr>
        <w:t xml:space="preserve">. </w:t>
      </w:r>
    </w:p>
    <w:p w14:paraId="4275A800" w14:textId="0C865C7F" w:rsidR="00DE5864" w:rsidRDefault="00B34353" w:rsidP="00B34353">
      <w:pPr>
        <w:jc w:val="center"/>
        <w:rPr>
          <w:sz w:val="28"/>
          <w:szCs w:val="28"/>
        </w:rPr>
      </w:pPr>
      <w:r w:rsidRPr="0006071E">
        <w:rPr>
          <w:sz w:val="28"/>
          <w:szCs w:val="28"/>
        </w:rPr>
        <w:t>All proceeds are</w:t>
      </w:r>
      <w:r w:rsidR="007F3750">
        <w:rPr>
          <w:sz w:val="28"/>
          <w:szCs w:val="28"/>
        </w:rPr>
        <w:t xml:space="preserve"> donated to a local Susan G Kome</w:t>
      </w:r>
      <w:r w:rsidRPr="0006071E">
        <w:rPr>
          <w:sz w:val="28"/>
          <w:szCs w:val="28"/>
        </w:rPr>
        <w:t xml:space="preserve">n foundation location in </w:t>
      </w:r>
    </w:p>
    <w:p w14:paraId="36BAD481" w14:textId="77777777" w:rsidR="00B34353" w:rsidRPr="0006071E" w:rsidRDefault="00B34353" w:rsidP="00B34353">
      <w:pPr>
        <w:jc w:val="center"/>
        <w:rPr>
          <w:sz w:val="28"/>
          <w:szCs w:val="28"/>
        </w:rPr>
      </w:pPr>
      <w:r w:rsidRPr="0006071E">
        <w:rPr>
          <w:sz w:val="28"/>
          <w:szCs w:val="28"/>
        </w:rPr>
        <w:t>place of their general fund to ensure all proceeds are used for the treatment and assistance of breast cancer patients.</w:t>
      </w:r>
    </w:p>
    <w:p w14:paraId="38771DCC" w14:textId="4F6DF68F" w:rsidR="00B34353" w:rsidRPr="0006071E" w:rsidRDefault="00B34353" w:rsidP="00B34353">
      <w:pPr>
        <w:jc w:val="center"/>
        <w:rPr>
          <w:sz w:val="28"/>
          <w:szCs w:val="28"/>
        </w:rPr>
      </w:pPr>
      <w:r w:rsidRPr="0006071E">
        <w:rPr>
          <w:sz w:val="28"/>
          <w:szCs w:val="28"/>
        </w:rPr>
        <w:t>Th</w:t>
      </w:r>
      <w:r w:rsidR="00DE5864">
        <w:rPr>
          <w:sz w:val="28"/>
          <w:szCs w:val="28"/>
        </w:rPr>
        <w:t xml:space="preserve">is event is organized by USW </w:t>
      </w:r>
      <w:r w:rsidRPr="0006071E">
        <w:rPr>
          <w:sz w:val="28"/>
          <w:szCs w:val="28"/>
        </w:rPr>
        <w:t xml:space="preserve"> </w:t>
      </w:r>
      <w:r w:rsidR="00DE5864">
        <w:rPr>
          <w:sz w:val="28"/>
          <w:szCs w:val="28"/>
        </w:rPr>
        <w:t>Women of Steel committ</w:t>
      </w:r>
      <w:r w:rsidR="005D4FD4">
        <w:rPr>
          <w:sz w:val="28"/>
          <w:szCs w:val="28"/>
        </w:rPr>
        <w:t>ee</w:t>
      </w:r>
    </w:p>
    <w:p w14:paraId="4CBEF925" w14:textId="77777777" w:rsidR="00B34353" w:rsidRDefault="00B34353" w:rsidP="00B34353">
      <w:pPr>
        <w:jc w:val="center"/>
      </w:pPr>
      <w:r>
        <w:t>____________________________________________________________________________________________________________</w:t>
      </w:r>
    </w:p>
    <w:p w14:paraId="5568D8B5" w14:textId="77777777" w:rsidR="00363474" w:rsidRDefault="00363474" w:rsidP="00DE5864">
      <w:pPr>
        <w:jc w:val="center"/>
      </w:pPr>
    </w:p>
    <w:p w14:paraId="324E708C" w14:textId="51E48286" w:rsidR="00363474" w:rsidRDefault="005D4FD4" w:rsidP="00D13BA4">
      <w:pPr>
        <w:jc w:val="center"/>
      </w:pPr>
      <w:r>
        <w:rPr>
          <w:noProof/>
        </w:rPr>
        <w:drawing>
          <wp:inline distT="0" distB="0" distL="0" distR="0" wp14:anchorId="0A1C4BC0" wp14:editId="69A09E44">
            <wp:extent cx="3067050" cy="33909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067B4" w14:textId="77777777" w:rsidR="00D13BA4" w:rsidRDefault="00D13BA4" w:rsidP="00D13BA4">
      <w:pPr>
        <w:jc w:val="center"/>
      </w:pPr>
    </w:p>
    <w:p w14:paraId="6FD72ABF" w14:textId="77777777" w:rsidR="00D13BA4" w:rsidRPr="00D27A68" w:rsidRDefault="00D13BA4">
      <w:pPr>
        <w:rPr>
          <w:rFonts w:ascii="Cambria" w:hAnsi="Cambria"/>
          <w:sz w:val="23"/>
          <w:szCs w:val="23"/>
        </w:rPr>
      </w:pPr>
    </w:p>
    <w:p w14:paraId="2C8FD0BB" w14:textId="25395807" w:rsidR="00363474" w:rsidRPr="005D4FD4" w:rsidRDefault="00BF5322">
      <w:pPr>
        <w:rPr>
          <w:rFonts w:ascii="Cambria" w:hAnsi="Cambria"/>
          <w:b/>
          <w:iCs/>
          <w:sz w:val="28"/>
          <w:szCs w:val="28"/>
        </w:rPr>
      </w:pPr>
      <w:r w:rsidRPr="005D4FD4">
        <w:rPr>
          <w:rFonts w:ascii="Cambria" w:hAnsi="Cambria"/>
          <w:b/>
        </w:rPr>
        <w:t xml:space="preserve">   </w:t>
      </w:r>
      <w:r w:rsidR="00126E9C" w:rsidRPr="005D4FD4">
        <w:rPr>
          <w:rFonts w:ascii="Cambria" w:hAnsi="Cambria"/>
          <w:b/>
        </w:rPr>
        <w:t xml:space="preserve">      </w:t>
      </w:r>
      <w:r w:rsidR="00D31754" w:rsidRPr="005D4FD4">
        <w:rPr>
          <w:rFonts w:ascii="Cambria" w:hAnsi="Cambria"/>
          <w:b/>
        </w:rPr>
        <w:t xml:space="preserve">       </w:t>
      </w:r>
      <w:r w:rsidR="00126E9C" w:rsidRPr="005D4FD4">
        <w:rPr>
          <w:rFonts w:ascii="Cambria" w:hAnsi="Cambria"/>
          <w:b/>
        </w:rPr>
        <w:t xml:space="preserve"> </w:t>
      </w:r>
      <w:r w:rsidR="00D31754" w:rsidRPr="005D4FD4">
        <w:rPr>
          <w:rFonts w:ascii="Cambria" w:hAnsi="Cambria"/>
          <w:b/>
        </w:rPr>
        <w:t xml:space="preserve">       </w:t>
      </w:r>
      <w:r w:rsidR="00C95042" w:rsidRPr="005D4FD4">
        <w:rPr>
          <w:rFonts w:ascii="Cambria" w:hAnsi="Cambria"/>
          <w:b/>
        </w:rPr>
        <w:t xml:space="preserve"> </w:t>
      </w:r>
      <w:r w:rsidR="00363474" w:rsidRPr="005D4FD4">
        <w:rPr>
          <w:rFonts w:ascii="Cambria" w:hAnsi="Cambria"/>
          <w:b/>
          <w:sz w:val="28"/>
          <w:szCs w:val="28"/>
        </w:rPr>
        <w:t>Sales will</w:t>
      </w:r>
      <w:r w:rsidR="00363474" w:rsidRPr="005D4FD4">
        <w:rPr>
          <w:rFonts w:ascii="Cambria" w:hAnsi="Cambria"/>
          <w:sz w:val="28"/>
          <w:szCs w:val="28"/>
        </w:rPr>
        <w:t xml:space="preserve"> </w:t>
      </w:r>
      <w:r w:rsidR="00363474" w:rsidRPr="005D4FD4">
        <w:rPr>
          <w:rFonts w:ascii="Cambria" w:hAnsi="Cambria"/>
          <w:b/>
          <w:sz w:val="28"/>
          <w:szCs w:val="28"/>
        </w:rPr>
        <w:t xml:space="preserve">begin </w:t>
      </w:r>
      <w:r w:rsidR="00E85B07" w:rsidRPr="005D4FD4">
        <w:rPr>
          <w:rFonts w:ascii="Cambria" w:hAnsi="Cambria"/>
          <w:b/>
          <w:iCs/>
          <w:sz w:val="28"/>
          <w:szCs w:val="28"/>
        </w:rPr>
        <w:t xml:space="preserve">July </w:t>
      </w:r>
      <w:r w:rsidR="00583A73" w:rsidRPr="005D4FD4">
        <w:rPr>
          <w:rFonts w:ascii="Cambria" w:hAnsi="Cambria"/>
          <w:b/>
          <w:iCs/>
          <w:sz w:val="28"/>
          <w:szCs w:val="28"/>
        </w:rPr>
        <w:t xml:space="preserve">25 </w:t>
      </w:r>
      <w:r w:rsidR="00DE5864" w:rsidRPr="005D4FD4">
        <w:rPr>
          <w:rFonts w:ascii="Cambria" w:hAnsi="Cambria"/>
          <w:b/>
          <w:iCs/>
          <w:sz w:val="28"/>
          <w:szCs w:val="28"/>
        </w:rPr>
        <w:t>through</w:t>
      </w:r>
      <w:r w:rsidR="00D13BA4" w:rsidRPr="005D4FD4">
        <w:rPr>
          <w:rFonts w:ascii="Cambria" w:hAnsi="Cambria"/>
          <w:b/>
          <w:iCs/>
          <w:sz w:val="28"/>
          <w:szCs w:val="28"/>
        </w:rPr>
        <w:t xml:space="preserve"> </w:t>
      </w:r>
      <w:r w:rsidR="00583A73" w:rsidRPr="005D4FD4">
        <w:rPr>
          <w:rFonts w:ascii="Cambria" w:hAnsi="Cambria"/>
          <w:b/>
          <w:iCs/>
          <w:sz w:val="28"/>
          <w:szCs w:val="28"/>
        </w:rPr>
        <w:t xml:space="preserve">August 19, </w:t>
      </w:r>
      <w:r w:rsidR="005D4FD4" w:rsidRPr="005D4FD4">
        <w:rPr>
          <w:rFonts w:ascii="Cambria" w:hAnsi="Cambria"/>
          <w:b/>
          <w:iCs/>
          <w:sz w:val="28"/>
          <w:szCs w:val="28"/>
        </w:rPr>
        <w:t>2022</w:t>
      </w:r>
      <w:r w:rsidR="00D27A68" w:rsidRPr="005D4FD4">
        <w:rPr>
          <w:rFonts w:ascii="Cambria" w:hAnsi="Cambria"/>
          <w:b/>
          <w:iCs/>
          <w:color w:val="9900FF"/>
          <w:sz w:val="28"/>
          <w:szCs w:val="28"/>
        </w:rPr>
        <w:t xml:space="preserve">  </w:t>
      </w:r>
      <w:r w:rsidR="00D27A68" w:rsidRPr="005D4FD4">
        <w:rPr>
          <w:rFonts w:ascii="Cambria" w:hAnsi="Cambria"/>
          <w:b/>
          <w:iCs/>
          <w:color w:val="9900FF"/>
          <w:sz w:val="28"/>
          <w:szCs w:val="28"/>
        </w:rPr>
        <w:tab/>
        <w:t xml:space="preserve"> </w:t>
      </w:r>
      <w:r w:rsidR="00363474" w:rsidRPr="005D4FD4">
        <w:rPr>
          <w:rFonts w:ascii="Cambria" w:hAnsi="Cambria"/>
          <w:b/>
          <w:iCs/>
          <w:sz w:val="28"/>
          <w:szCs w:val="28"/>
        </w:rPr>
        <w:t>A</w:t>
      </w:r>
      <w:r w:rsidR="00826BC5" w:rsidRPr="005D4FD4">
        <w:rPr>
          <w:rFonts w:ascii="Cambria" w:hAnsi="Cambria"/>
          <w:b/>
          <w:iCs/>
          <w:sz w:val="28"/>
          <w:szCs w:val="28"/>
        </w:rPr>
        <w:t>ll Money is due</w:t>
      </w:r>
      <w:r w:rsidR="00D13BA4" w:rsidRPr="005D4FD4">
        <w:rPr>
          <w:rFonts w:ascii="Cambria" w:hAnsi="Cambria"/>
          <w:b/>
          <w:iCs/>
          <w:sz w:val="28"/>
          <w:szCs w:val="28"/>
        </w:rPr>
        <w:t xml:space="preserve"> by </w:t>
      </w:r>
      <w:r w:rsidR="005D4FD4" w:rsidRPr="005D4FD4">
        <w:rPr>
          <w:rFonts w:ascii="Cambria" w:hAnsi="Cambria"/>
          <w:b/>
          <w:iCs/>
          <w:sz w:val="28"/>
          <w:szCs w:val="28"/>
        </w:rPr>
        <w:t>Monday August 15th</w:t>
      </w:r>
      <w:r w:rsidR="00583A73" w:rsidRPr="005D4FD4">
        <w:rPr>
          <w:rFonts w:ascii="Cambria" w:hAnsi="Cambria"/>
          <w:b/>
          <w:iCs/>
          <w:sz w:val="28"/>
          <w:szCs w:val="28"/>
        </w:rPr>
        <w:t>, 2022</w:t>
      </w:r>
    </w:p>
    <w:p w14:paraId="24476CC7" w14:textId="77777777" w:rsidR="00363474" w:rsidRPr="0069424F" w:rsidRDefault="00D31754">
      <w:pPr>
        <w:rPr>
          <w:rFonts w:ascii="Cambria" w:hAnsi="Cambria"/>
          <w:sz w:val="32"/>
        </w:rPr>
      </w:pPr>
      <w:r>
        <w:rPr>
          <w:rFonts w:ascii="Cambria" w:hAnsi="Cambria"/>
          <w:iCs/>
          <w:szCs w:val="20"/>
        </w:rPr>
        <w:t xml:space="preserve">            </w:t>
      </w:r>
      <w:r w:rsidR="00C405C4">
        <w:rPr>
          <w:rFonts w:ascii="Cambria" w:hAnsi="Cambria"/>
          <w:iCs/>
          <w:szCs w:val="20"/>
        </w:rPr>
        <w:t>_________________________________________________________________________________________________________________________________________________</w:t>
      </w:r>
    </w:p>
    <w:p w14:paraId="6324D5C6" w14:textId="77777777" w:rsidR="00363474" w:rsidRPr="00C95042" w:rsidRDefault="0069424F" w:rsidP="00645C5A">
      <w:pPr>
        <w:jc w:val="center"/>
        <w:rPr>
          <w:b/>
          <w:color w:val="FF33CC"/>
          <w:sz w:val="52"/>
          <w:szCs w:val="52"/>
        </w:rPr>
      </w:pPr>
      <w:r w:rsidRPr="00C95042">
        <w:rPr>
          <w:b/>
          <w:color w:val="FF33CC"/>
          <w:sz w:val="52"/>
          <w:szCs w:val="52"/>
        </w:rPr>
        <w:t xml:space="preserve">Thank You in Advance for </w:t>
      </w:r>
      <w:r w:rsidR="00DE5864">
        <w:rPr>
          <w:b/>
          <w:color w:val="FF33CC"/>
          <w:sz w:val="52"/>
          <w:szCs w:val="52"/>
        </w:rPr>
        <w:t>Y</w:t>
      </w:r>
      <w:r w:rsidRPr="00C95042">
        <w:rPr>
          <w:b/>
          <w:color w:val="FF33CC"/>
          <w:sz w:val="52"/>
          <w:szCs w:val="52"/>
        </w:rPr>
        <w:t xml:space="preserve">our </w:t>
      </w:r>
      <w:r w:rsidR="00DE5864">
        <w:rPr>
          <w:b/>
          <w:color w:val="FF33CC"/>
          <w:sz w:val="52"/>
          <w:szCs w:val="52"/>
        </w:rPr>
        <w:t>S</w:t>
      </w:r>
      <w:r w:rsidRPr="00C95042">
        <w:rPr>
          <w:b/>
          <w:color w:val="FF33CC"/>
          <w:sz w:val="52"/>
          <w:szCs w:val="52"/>
        </w:rPr>
        <w:t>upport!</w:t>
      </w:r>
    </w:p>
    <w:sectPr w:rsidR="00363474" w:rsidRPr="00C95042" w:rsidSect="00060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CC67" w14:textId="77777777" w:rsidR="00603FFF" w:rsidRDefault="00603FFF" w:rsidP="00645C5A">
      <w:r>
        <w:separator/>
      </w:r>
    </w:p>
  </w:endnote>
  <w:endnote w:type="continuationSeparator" w:id="0">
    <w:p w14:paraId="0C99380A" w14:textId="77777777" w:rsidR="00603FFF" w:rsidRDefault="00603FFF" w:rsidP="0064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7E55" w14:textId="77777777" w:rsidR="00C95042" w:rsidRDefault="00C95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7A87" w14:textId="77777777" w:rsidR="00C95042" w:rsidRDefault="00C950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5984" w14:textId="77777777" w:rsidR="00C95042" w:rsidRDefault="00C95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F1B6" w14:textId="77777777" w:rsidR="00603FFF" w:rsidRDefault="00603FFF" w:rsidP="00645C5A">
      <w:r>
        <w:separator/>
      </w:r>
    </w:p>
  </w:footnote>
  <w:footnote w:type="continuationSeparator" w:id="0">
    <w:p w14:paraId="5F3D9296" w14:textId="77777777" w:rsidR="00603FFF" w:rsidRDefault="00603FFF" w:rsidP="0064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32CCD" w14:textId="77777777" w:rsidR="00C95042" w:rsidRDefault="00C95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9367" w14:textId="356ECF30" w:rsidR="00C95042" w:rsidRDefault="005D4F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B3C271B" wp14:editId="6988854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73685"/>
              <wp:effectExtent l="0" t="0" r="0" b="2540"/>
              <wp:wrapNone/>
              <wp:docPr id="1" name="MSIPCMa1e344fe83b54bffffc176b5" descr="{&quot;HashCode&quot;:1961948208,&quot;Height&quot;:612.0,&quot;Width&quot;:79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B0EFC" w14:textId="00FAC54C" w:rsidR="005D4FD4" w:rsidRPr="005D4FD4" w:rsidRDefault="005D4FD4" w:rsidP="005D4FD4">
                          <w:pPr>
                            <w:rPr>
                              <w:rFonts w:ascii="Calibri" w:hAnsi="Calibri" w:cs="Calibri"/>
                              <w:color w:val="8E6A00"/>
                            </w:rPr>
                          </w:pPr>
                          <w:r w:rsidRPr="005D4FD4">
                            <w:rPr>
                              <w:rFonts w:ascii="Calibri" w:hAnsi="Calibri" w:cs="Calibri"/>
                              <w:color w:val="8E6A00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C271B" id="_x0000_t202" coordsize="21600,21600" o:spt="202" path="m,l,21600r21600,l21600,xe">
              <v:stroke joinstyle="miter"/>
              <v:path gradientshapeok="t" o:connecttype="rect"/>
            </v:shapetype>
            <v:shape id="MSIPCMa1e344fe83b54bffffc176b5" o:spid="_x0000_s1026" type="#_x0000_t202" alt="{&quot;HashCode&quot;:1961948208,&quot;Height&quot;:612.0,&quot;Width&quot;:792.0,&quot;Placement&quot;:&quot;Header&quot;,&quot;Index&quot;:&quot;Primary&quot;,&quot;Section&quot;:1,&quot;Top&quot;:0.0,&quot;Left&quot;:0.0}" style="position:absolute;margin-left:0;margin-top:15pt;width:11in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" o:allowincell="f" filled="f" stroked="f">
              <v:textbox inset="20pt,0,,0">
                <w:txbxContent>
                  <w:p w14:paraId="797B0EFC" w14:textId="00FAC54C" w:rsidR="005D4FD4" w:rsidRPr="005D4FD4" w:rsidRDefault="005D4FD4" w:rsidP="005D4FD4">
                    <w:pPr>
                      <w:rPr>
                        <w:rFonts w:ascii="Calibri" w:hAnsi="Calibri" w:cs="Calibri"/>
                        <w:color w:val="8E6A00"/>
                      </w:rPr>
                    </w:pPr>
                    <w:r w:rsidRPr="005D4FD4">
                      <w:rPr>
                        <w:rFonts w:ascii="Calibri" w:hAnsi="Calibri" w:cs="Calibri"/>
                        <w:color w:val="8E6A0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0DA9" w14:textId="77777777" w:rsidR="00C95042" w:rsidRDefault="00C95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74"/>
    <w:rsid w:val="0000036E"/>
    <w:rsid w:val="00043C04"/>
    <w:rsid w:val="00045464"/>
    <w:rsid w:val="0006071E"/>
    <w:rsid w:val="000C6776"/>
    <w:rsid w:val="00126E9C"/>
    <w:rsid w:val="001972C9"/>
    <w:rsid w:val="003157BD"/>
    <w:rsid w:val="0032562E"/>
    <w:rsid w:val="00363474"/>
    <w:rsid w:val="00385018"/>
    <w:rsid w:val="004706BE"/>
    <w:rsid w:val="004858F9"/>
    <w:rsid w:val="00541438"/>
    <w:rsid w:val="00551879"/>
    <w:rsid w:val="005741A9"/>
    <w:rsid w:val="00583A73"/>
    <w:rsid w:val="005A26AE"/>
    <w:rsid w:val="005A5291"/>
    <w:rsid w:val="005C7581"/>
    <w:rsid w:val="005D4FD4"/>
    <w:rsid w:val="00603FFF"/>
    <w:rsid w:val="00645C5A"/>
    <w:rsid w:val="0065122D"/>
    <w:rsid w:val="0069424F"/>
    <w:rsid w:val="00711D3A"/>
    <w:rsid w:val="00715590"/>
    <w:rsid w:val="00772B68"/>
    <w:rsid w:val="007F0EAC"/>
    <w:rsid w:val="007F3750"/>
    <w:rsid w:val="007F7831"/>
    <w:rsid w:val="00826BC5"/>
    <w:rsid w:val="00897ECA"/>
    <w:rsid w:val="008B3952"/>
    <w:rsid w:val="008C692F"/>
    <w:rsid w:val="008D56EF"/>
    <w:rsid w:val="009C6855"/>
    <w:rsid w:val="00A41267"/>
    <w:rsid w:val="00A924BF"/>
    <w:rsid w:val="00A9445F"/>
    <w:rsid w:val="00B23CCA"/>
    <w:rsid w:val="00B31BA0"/>
    <w:rsid w:val="00B34353"/>
    <w:rsid w:val="00B4635E"/>
    <w:rsid w:val="00BE0721"/>
    <w:rsid w:val="00BE722B"/>
    <w:rsid w:val="00BF2A74"/>
    <w:rsid w:val="00BF5322"/>
    <w:rsid w:val="00C26B6A"/>
    <w:rsid w:val="00C405C4"/>
    <w:rsid w:val="00C95042"/>
    <w:rsid w:val="00CE1AB4"/>
    <w:rsid w:val="00D13BA4"/>
    <w:rsid w:val="00D27A68"/>
    <w:rsid w:val="00D30183"/>
    <w:rsid w:val="00D31754"/>
    <w:rsid w:val="00D42A22"/>
    <w:rsid w:val="00DE5864"/>
    <w:rsid w:val="00E6579A"/>
    <w:rsid w:val="00E85B07"/>
    <w:rsid w:val="00EA37C4"/>
    <w:rsid w:val="00F72040"/>
    <w:rsid w:val="00F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57CB5A94"/>
  <w15:chartTrackingRefBased/>
  <w15:docId w15:val="{89EA9DC0-81E1-40D7-BA9D-70BA8DCB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5C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5C5A"/>
    <w:rPr>
      <w:sz w:val="24"/>
      <w:szCs w:val="24"/>
    </w:rPr>
  </w:style>
  <w:style w:type="paragraph" w:styleId="Footer">
    <w:name w:val="footer"/>
    <w:basedOn w:val="Normal"/>
    <w:link w:val="FooterChar"/>
    <w:rsid w:val="00645C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45C5A"/>
    <w:rPr>
      <w:sz w:val="24"/>
      <w:szCs w:val="24"/>
    </w:rPr>
  </w:style>
  <w:style w:type="paragraph" w:styleId="BalloonText">
    <w:name w:val="Balloon Text"/>
    <w:basedOn w:val="Normal"/>
    <w:link w:val="BalloonTextChar"/>
    <w:rsid w:val="007F3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3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448C0-63C4-47CC-9890-ABC7EEE9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Corning Incorporated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Kephart, Kimberly J</dc:creator>
  <cp:keywords>Corning Non-Corning</cp:keywords>
  <cp:lastModifiedBy>Byrd, Kisha M</cp:lastModifiedBy>
  <cp:revision>2</cp:revision>
  <cp:lastPrinted>2020-07-17T14:39:00Z</cp:lastPrinted>
  <dcterms:created xsi:type="dcterms:W3CDTF">2022-07-28T19:36:00Z</dcterms:created>
  <dcterms:modified xsi:type="dcterms:W3CDTF">2022-07-28T19:36:00Z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f46d727a-d7be-4faa-a090-e7a2e97dba61</vt:lpwstr>
  </property>
  <property fmtid="{D5CDD505-2E9C-101B-9397-08002B2CF9AE}" pid="3" name="CorningConfigurationVersion">
    <vt:lpwstr>3.0.11.5.6.1ENM-4.8Edit</vt:lpwstr>
  </property>
  <property fmtid="{D5CDD505-2E9C-101B-9397-08002B2CF9AE}" pid="4" name="CCTCode">
    <vt:lpwstr>NC</vt:lpwstr>
  </property>
  <property fmtid="{D5CDD505-2E9C-101B-9397-08002B2CF9AE}" pid="5" name="CorningFullClassification">
    <vt:lpwstr>Non-Corning</vt:lpwstr>
  </property>
  <property fmtid="{D5CDD505-2E9C-101B-9397-08002B2CF9AE}" pid="6" name="_NewReviewCycle">
    <vt:lpwstr/>
  </property>
  <property fmtid="{D5CDD505-2E9C-101B-9397-08002B2CF9AE}" pid="7" name="CRCCode">
    <vt:lpwstr/>
  </property>
  <property fmtid="{D5CDD505-2E9C-101B-9397-08002B2CF9AE}" pid="8" name="CORNINGClassification">
    <vt:lpwstr>Non-Corning</vt:lpwstr>
  </property>
  <property fmtid="{D5CDD505-2E9C-101B-9397-08002B2CF9AE}" pid="9" name="CORNINGLabelExtension">
    <vt:lpwstr>None</vt:lpwstr>
  </property>
  <property fmtid="{D5CDD505-2E9C-101B-9397-08002B2CF9AE}" pid="10" name="CORNINGDisplayOptionalMarkingLanguage">
    <vt:lpwstr>None</vt:lpwstr>
  </property>
  <property fmtid="{D5CDD505-2E9C-101B-9397-08002B2CF9AE}" pid="11" name="CORNINGMarkingOption">
    <vt:lpwstr>Automatic</vt:lpwstr>
  </property>
  <property fmtid="{D5CDD505-2E9C-101B-9397-08002B2CF9AE}" pid="12" name="_AdHocReviewCycleID">
    <vt:i4>-1429140265</vt:i4>
  </property>
  <property fmtid="{D5CDD505-2E9C-101B-9397-08002B2CF9AE}" pid="13" name="_EmailSubject">
    <vt:lpwstr>Breast Cancer Awareness</vt:lpwstr>
  </property>
  <property fmtid="{D5CDD505-2E9C-101B-9397-08002B2CF9AE}" pid="14" name="_AuthorEmail">
    <vt:lpwstr>kisha_byrd@merck.com</vt:lpwstr>
  </property>
  <property fmtid="{D5CDD505-2E9C-101B-9397-08002B2CF9AE}" pid="15" name="_AuthorEmailDisplayName">
    <vt:lpwstr>Byrd, Kisha M</vt:lpwstr>
  </property>
  <property fmtid="{D5CDD505-2E9C-101B-9397-08002B2CF9AE}" pid="17" name="MSIP_Label_2c56a699-e9bd-437a-8412-901342082749_Enabled">
    <vt:lpwstr>true</vt:lpwstr>
  </property>
  <property fmtid="{D5CDD505-2E9C-101B-9397-08002B2CF9AE}" pid="18" name="MSIP_Label_2c56a699-e9bd-437a-8412-901342082749_SetDate">
    <vt:lpwstr>2022-07-28T19:36:19Z</vt:lpwstr>
  </property>
  <property fmtid="{D5CDD505-2E9C-101B-9397-08002B2CF9AE}" pid="19" name="MSIP_Label_2c56a699-e9bd-437a-8412-901342082749_Method">
    <vt:lpwstr>Privileged</vt:lpwstr>
  </property>
  <property fmtid="{D5CDD505-2E9C-101B-9397-08002B2CF9AE}" pid="20" name="MSIP_Label_2c56a699-e9bd-437a-8412-901342082749_Name">
    <vt:lpwstr>2c56a699-e9bd-437a-8412-901342082749</vt:lpwstr>
  </property>
  <property fmtid="{D5CDD505-2E9C-101B-9397-08002B2CF9AE}" pid="21" name="MSIP_Label_2c56a699-e9bd-437a-8412-901342082749_SiteId">
    <vt:lpwstr>a00de4ec-48a8-43a6-be74-e31274e2060d</vt:lpwstr>
  </property>
  <property fmtid="{D5CDD505-2E9C-101B-9397-08002B2CF9AE}" pid="22" name="MSIP_Label_2c56a699-e9bd-437a-8412-901342082749_ActionId">
    <vt:lpwstr>e5bdc718-2600-4969-8557-75b573a4087b</vt:lpwstr>
  </property>
  <property fmtid="{D5CDD505-2E9C-101B-9397-08002B2CF9AE}" pid="23" name="MSIP_Label_2c56a699-e9bd-437a-8412-901342082749_ContentBits">
    <vt:lpwstr>1</vt:lpwstr>
  </property>
  <property fmtid="{D5CDD505-2E9C-101B-9397-08002B2CF9AE}" pid="24" name="MerckAIPLabel">
    <vt:lpwstr>Confidential</vt:lpwstr>
  </property>
  <property fmtid="{D5CDD505-2E9C-101B-9397-08002B2CF9AE}" pid="25" name="MerckAIPDataExchange">
    <vt:lpwstr>!MRKMIP@Confidential</vt:lpwstr>
  </property>
  <property fmtid="{D5CDD505-2E9C-101B-9397-08002B2CF9AE}" pid="26" name="_PreviousAdHocReviewCycleID">
    <vt:i4>613305445</vt:i4>
  </property>
</Properties>
</file>